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Ind w:w="-3468" w:type="dxa"/>
        <w:tblLayout w:type="fixed"/>
        <w:tblLook w:val="0000" w:firstRow="0" w:lastRow="0" w:firstColumn="0" w:lastColumn="0" w:noHBand="0" w:noVBand="0"/>
      </w:tblPr>
      <w:tblGrid>
        <w:gridCol w:w="9841"/>
      </w:tblGrid>
      <w:tr w:rsidR="005928D4" w:rsidRPr="006F6212" w14:paraId="4A646B6B" w14:textId="77777777" w:rsidTr="007D3CC9">
        <w:trPr>
          <w:jc w:val="center"/>
        </w:trPr>
        <w:tc>
          <w:tcPr>
            <w:tcW w:w="9841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3370B22E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7D3CC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6AE34CEB" w:rsidR="008B543A" w:rsidRPr="00004D2C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Транспортні технології 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на </w:t>
      </w:r>
      <w:r w:rsidR="0041579F">
        <w:rPr>
          <w:rFonts w:ascii="Times New Roman" w:hAnsi="Times New Roman" w:cs="Times New Roman"/>
          <w:sz w:val="24"/>
          <w:szCs w:val="24"/>
          <w:u w:val="single"/>
          <w:lang w:val="uk-UA"/>
        </w:rPr>
        <w:t>автомобільному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транспорті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>)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7C15C1AA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>275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Транспортні технології 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>(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на </w:t>
      </w:r>
      <w:r w:rsidR="0041579F">
        <w:rPr>
          <w:rFonts w:ascii="Times New Roman" w:hAnsi="Times New Roman" w:cs="Times New Roman"/>
          <w:sz w:val="24"/>
          <w:szCs w:val="24"/>
          <w:u w:val="single"/>
          <w:lang w:val="uk-UA"/>
        </w:rPr>
        <w:t>автомобільному</w:t>
      </w:r>
      <w:r w:rsidR="00004D2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транспорті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>)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0CE7CF67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>27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>Транспорт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E9491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5523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3D8F6B97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proofErr w:type="spellEnd"/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</w:t>
            </w: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191C21E0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</w:t>
            </w:r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F83E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78183406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0EBBF739" w:rsidR="00F92B58" w:rsidRPr="00194920" w:rsidRDefault="007D3CC9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D23E20D" w:rsidR="00F92B58" w:rsidRPr="00004D2C" w:rsidRDefault="00004D2C" w:rsidP="00D873C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Микола Іванович</w:t>
            </w:r>
          </w:p>
        </w:tc>
      </w:tr>
      <w:tr w:rsidR="00D873C9" w:rsidRPr="00194920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32E7C7B" w:rsidR="00D873C9" w:rsidRPr="00004D2C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63841273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14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i_1646lz@ukr.net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194920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627D175F"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194920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5B8F364" w14:textId="2DD8B301" w:rsidR="00E9491F" w:rsidRPr="00E9491F" w:rsidRDefault="001C3B27" w:rsidP="00E949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14:paraId="335E1992" w14:textId="77777777" w:rsidR="00E9491F" w:rsidRPr="00E9491F" w:rsidRDefault="00E9491F" w:rsidP="00E9491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9491F">
              <w:rPr>
                <w:rFonts w:ascii="Times New Roman" w:hAnsi="Times New Roman" w:cs="Times New Roman"/>
                <w:lang w:val="uk-UA"/>
              </w:rPr>
              <w:t>Загальні компетентності:</w:t>
            </w:r>
          </w:p>
          <w:p w14:paraId="3C07D280" w14:textId="77777777" w:rsidR="00E9491F" w:rsidRPr="00E9491F" w:rsidRDefault="00E9491F" w:rsidP="00E9491F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E9491F">
              <w:rPr>
                <w:rFonts w:ascii="Times New Roman" w:hAnsi="Times New Roman" w:cs="Times New Roman"/>
                <w:lang w:val="uk-UA"/>
              </w:rPr>
              <w:t>Здатність забезпечувати якість виконання робіт при розробці та реалізації комплексних дій та проектів з дотриманням умов праці, положень цивільного захисту та охорони навколишнього середовища.</w:t>
            </w:r>
            <w:r w:rsidRPr="00E9491F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214F9819" w14:textId="77777777" w:rsidR="00110FFE" w:rsidRPr="00110FFE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831AC3" w14:textId="08605EF0" w:rsidR="00086275" w:rsidRPr="00350430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194920" w14:paraId="3D945FE6" w14:textId="77777777" w:rsidTr="00B735B1">
        <w:tc>
          <w:tcPr>
            <w:tcW w:w="10173" w:type="dxa"/>
            <w:gridSpan w:val="2"/>
          </w:tcPr>
          <w:p w14:paraId="24764328" w14:textId="6BA82B42" w:rsidR="00A00FB5" w:rsidRPr="004B07A3" w:rsidRDefault="004C07AE" w:rsidP="00F92B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Вивчення дисципліни «</w:t>
            </w:r>
            <w:r w:rsidR="00194920"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4B07A3">
              <w:rPr>
                <w:rFonts w:ascii="Times New Roman" w:hAnsi="Times New Roman" w:cs="Times New Roman"/>
                <w:lang w:val="uk-UA"/>
              </w:rPr>
              <w:t xml:space="preserve">» надає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 xml:space="preserve">безпечних умов праці та заходи захисту робітників, населення та навколишнього середовища в умовах надзвичайних </w:t>
            </w:r>
            <w:r w:rsidR="00194920" w:rsidRPr="00194920">
              <w:rPr>
                <w:rFonts w:ascii="Times New Roman" w:hAnsi="Times New Roman" w:cs="Times New Roman"/>
              </w:rPr>
              <w:t>`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ситуацій.</w:t>
            </w:r>
          </w:p>
          <w:p w14:paraId="005876BF" w14:textId="3D168CBB" w:rsidR="0041579F" w:rsidRDefault="00A00FB5" w:rsidP="0041579F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Загальні компетентності</w:t>
            </w:r>
            <w:r w:rsidR="0041579F">
              <w:rPr>
                <w:rFonts w:ascii="Times New Roman" w:hAnsi="Times New Roman" w:cs="Times New Roman"/>
                <w:lang w:val="uk-UA"/>
              </w:rPr>
              <w:t>:</w:t>
            </w:r>
            <w:r w:rsidR="0041579F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14:paraId="0F5CFA6A" w14:textId="77777777" w:rsidR="00E9491F" w:rsidRPr="00E9491F" w:rsidRDefault="00E9491F" w:rsidP="00E9491F">
            <w:pPr>
              <w:ind w:firstLine="70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E9491F">
              <w:rPr>
                <w:rFonts w:ascii="Times New Roman" w:hAnsi="Times New Roman" w:cs="Times New Roman"/>
                <w:lang w:val="uk-UA"/>
              </w:rPr>
              <w:t>Здатність забезпечувати якість виконання робіт при розробці та реалізації комплексних дій та проектів з дотриманням умов праці, положень цивільного захисту та охорони навколишнього середовища.</w:t>
            </w:r>
            <w:r w:rsidRPr="00E9491F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099D2605" w14:textId="670CAEF1" w:rsidR="00A00FB5" w:rsidRPr="00516A2E" w:rsidRDefault="004B07A3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>В р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езультат</w:t>
            </w:r>
            <w:r w:rsidRPr="004B07A3">
              <w:rPr>
                <w:rFonts w:ascii="Times New Roman" w:hAnsi="Times New Roman" w:cs="Times New Roman"/>
                <w:lang w:val="uk-UA"/>
              </w:rPr>
              <w:t>і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 xml:space="preserve"> навчання</w:t>
            </w:r>
            <w:r w:rsidRPr="004B07A3">
              <w:rPr>
                <w:rFonts w:ascii="Times New Roman" w:hAnsi="Times New Roman" w:cs="Times New Roman"/>
                <w:lang w:val="uk-UA"/>
              </w:rPr>
              <w:t xml:space="preserve"> майбутні фахівці повинні </w:t>
            </w:r>
            <w:r w:rsidR="00516A2E">
              <w:rPr>
                <w:rFonts w:ascii="Times New Roman" w:hAnsi="Times New Roman" w:cs="Times New Roman"/>
                <w:lang w:val="uk-UA"/>
              </w:rPr>
              <w:t>вміти</w:t>
            </w:r>
            <w:r w:rsidR="00A00FB5" w:rsidRPr="004B07A3">
              <w:rPr>
                <w:rFonts w:ascii="Times New Roman" w:hAnsi="Times New Roman" w:cs="Times New Roman"/>
                <w:lang w:val="uk-UA"/>
              </w:rPr>
              <w:t>:</w:t>
            </w:r>
          </w:p>
          <w:p w14:paraId="18413A6F" w14:textId="77777777" w:rsidR="00516A2E" w:rsidRPr="00516A2E" w:rsidRDefault="00516A2E" w:rsidP="00516A2E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6A2E">
              <w:rPr>
                <w:rFonts w:ascii="Times New Roman" w:hAnsi="Times New Roman" w:cs="Times New Roman"/>
                <w:color w:val="000000"/>
                <w:lang w:val="uk-UA"/>
              </w:rPr>
              <w:t>- вибирати необхідні положення із законодавчих актів з охорони праці, цивільного захисту та охорони навколишнього середовища, що стосуються відповідної проблематики дослідження. Застосовувати ці положення на практиці;</w:t>
            </w:r>
          </w:p>
          <w:p w14:paraId="196B833A" w14:textId="77777777" w:rsidR="00516A2E" w:rsidRPr="00516A2E" w:rsidRDefault="00516A2E" w:rsidP="00516A2E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16A2E">
              <w:rPr>
                <w:rFonts w:ascii="Times New Roman" w:hAnsi="Times New Roman" w:cs="Times New Roman"/>
                <w:color w:val="000000"/>
                <w:lang w:val="uk-UA"/>
              </w:rPr>
              <w:t>- керувати технологічними процесами у відповідності з посадовими обов’язками, забезпечувати технічну безпеку виробництва в сфері своєї професійної діяльності.</w:t>
            </w:r>
          </w:p>
          <w:p w14:paraId="05483135" w14:textId="438CBF8C" w:rsidR="00A00084" w:rsidRPr="004B07A3" w:rsidRDefault="004C07AE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4B07A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14:paraId="5E7E46A3" w14:textId="77777777" w:rsidTr="00B735B1">
        <w:tc>
          <w:tcPr>
            <w:tcW w:w="10173" w:type="dxa"/>
            <w:gridSpan w:val="2"/>
          </w:tcPr>
          <w:p w14:paraId="139F39EF" w14:textId="187A7B2F" w:rsidR="00F92B58" w:rsidRPr="004130ED" w:rsidRDefault="001E115B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 w:eastAsia="uk-UA"/>
              </w:rPr>
              <w:t>П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t xml:space="preserve">ідготовка фахівців, здатних творчо мислити, вирішувати складні проблеми інноваційного характеру та приймати продуктивні рішення </w:t>
            </w:r>
            <w:r w:rsidR="00AE6143">
              <w:rPr>
                <w:rFonts w:ascii="Times New Roman" w:hAnsi="Times New Roman"/>
                <w:lang w:val="uk-UA" w:eastAsia="uk-UA"/>
              </w:rPr>
              <w:t>у сфері цивільного захисту (ЦЗ);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AE6143" w:rsidRPr="0057707B">
              <w:rPr>
                <w:rFonts w:ascii="Times New Roman" w:hAnsi="Times New Roman"/>
                <w:lang w:val="uk-UA"/>
              </w:rPr>
              <w:t xml:space="preserve">формування у майбутніх фахівців умінь </w:t>
            </w:r>
            <w:r w:rsidR="00AE6143" w:rsidRPr="0057707B">
              <w:rPr>
                <w:rFonts w:ascii="Times New Roman" w:hAnsi="Times New Roman"/>
                <w:lang w:val="uk-UA"/>
              </w:rPr>
              <w:lastRenderedPageBreak/>
              <w:t>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Завдання вивчення дисципліни</w:t>
            </w:r>
          </w:p>
        </w:tc>
      </w:tr>
      <w:tr w:rsidR="00F92B58" w:rsidRPr="00194920" w14:paraId="60BC12B6" w14:textId="77777777" w:rsidTr="00B735B1">
        <w:tc>
          <w:tcPr>
            <w:tcW w:w="10173" w:type="dxa"/>
            <w:gridSpan w:val="2"/>
          </w:tcPr>
          <w:p w14:paraId="5B3C3E02" w14:textId="2DCB104C" w:rsidR="00A00084" w:rsidRPr="00A00084" w:rsidRDefault="001E115B" w:rsidP="00A00084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A00084" w:rsidRPr="00A00084">
              <w:rPr>
                <w:rFonts w:ascii="Times New Roman" w:hAnsi="Times New Roman"/>
                <w:lang w:val="uk-UA"/>
              </w:rPr>
              <w:t> </w:t>
            </w:r>
            <w:r>
              <w:rPr>
                <w:rFonts w:ascii="Times New Roman" w:hAnsi="Times New Roman"/>
                <w:lang w:val="uk-UA"/>
              </w:rPr>
              <w:t>З</w:t>
            </w:r>
            <w:r w:rsidR="00A00084" w:rsidRPr="00A00084">
              <w:rPr>
                <w:rFonts w:ascii="Times New Roman" w:hAnsi="Times New Roman"/>
                <w:lang w:val="uk-UA"/>
              </w:rPr>
              <w:t>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14:paraId="3123B974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14:paraId="428E721B" w14:textId="6889CCA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Засвоївши програму навчальної дисципліни «</w:t>
            </w:r>
            <w:r w:rsidR="00194920"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A00084">
              <w:rPr>
                <w:rFonts w:ascii="Times New Roman" w:hAnsi="Times New Roman"/>
                <w:lang w:val="uk-UA"/>
              </w:rPr>
              <w:t xml:space="preserve">»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194920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та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володіти наступними основними професійними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компетенціями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з </w:t>
            </w:r>
            <w:r w:rsidR="00194920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для забезпечення реалізації вказаних завдань.</w:t>
            </w:r>
          </w:p>
          <w:p w14:paraId="3264D13E" w14:textId="6AA87277" w:rsidR="00F92B58" w:rsidRPr="00751CF2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1C2EEA8C" w:rsidR="00F92B58" w:rsidRPr="004130ED" w:rsidRDefault="00516A2E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B735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194920"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="00B735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34B41C89" w:rsidR="008148EC" w:rsidRPr="009F2FF5" w:rsidRDefault="009F2FF5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Структура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63433F8" w:rsidR="00B735B1" w:rsidRPr="00B735B1" w:rsidRDefault="00B735B1" w:rsidP="001949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1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194920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Правове регулювання ЦЗ України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B735B1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2. Єдина державна система цивільного захисту, її складові, завдання та режими функціонування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Планування заходів ЦЗ. Захист населення і територій від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B735B1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4. Спостереження та лабораторний контроль. Моніторинг небезпек, що можуть спричинити НС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B735B1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5. Надзвичайні ситуації мирного часу та особливого періоду,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B735B1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6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Забезпечення заходів і дій в межах завдань єдиної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7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Спеціальна функція у сфері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50E26DDC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194920" w:rsidRPr="00194920">
              <w:rPr>
                <w:rFonts w:ascii="Times New Roman" w:hAnsi="Times New Roman" w:cs="Times New Roman"/>
                <w:b/>
                <w:i/>
                <w:lang w:val="uk-UA"/>
              </w:rPr>
              <w:t xml:space="preserve">Безпека праці на підприємствах в установах і </w:t>
            </w:r>
            <w:r w:rsidR="00194920" w:rsidRPr="00194920">
              <w:rPr>
                <w:rFonts w:ascii="Times New Roman" w:hAnsi="Times New Roman" w:cs="Times New Roman"/>
                <w:b/>
                <w:i/>
                <w:lang w:val="uk-UA"/>
              </w:rPr>
              <w:t>організаціях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в галузі ОП. Система управління ОП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B735B1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8B14859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 xml:space="preserve">Аналіз потенційних небезпек при дослідженні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та вдосконаленні перевезень </w:t>
            </w:r>
            <w:r w:rsidR="00F1154E">
              <w:rPr>
                <w:rFonts w:ascii="Times New Roman" w:hAnsi="Times New Roman" w:cs="Times New Roman"/>
                <w:lang w:val="uk-UA"/>
              </w:rPr>
              <w:t xml:space="preserve">пасажирів та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вантажу </w:t>
            </w:r>
            <w:r w:rsidR="00F1154E">
              <w:rPr>
                <w:rFonts w:ascii="Times New Roman" w:hAnsi="Times New Roman" w:cs="Times New Roman"/>
                <w:lang w:val="uk-UA"/>
              </w:rPr>
              <w:t>автомобільними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F2FF5">
              <w:rPr>
                <w:rFonts w:ascii="Times New Roman" w:hAnsi="Times New Roman" w:cs="Times New Roman"/>
                <w:lang w:val="uk-UA"/>
              </w:rPr>
              <w:lastRenderedPageBreak/>
              <w:t>транспортними засобами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lastRenderedPageBreak/>
              <w:t>23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735B1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75980A9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 xml:space="preserve">Заходи  безпеки при проведенні досліджень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на 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="009F2FF5" w:rsidRPr="009F2FF5">
              <w:rPr>
                <w:rFonts w:ascii="Times New Roman" w:hAnsi="Times New Roman" w:cs="Times New Roman"/>
              </w:rPr>
              <w:t>’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ютері</w:t>
            </w:r>
            <w:proofErr w:type="spellEnd"/>
            <w:r w:rsidR="009F2FF5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472568D4" w:rsidR="0007240E" w:rsidRPr="0007240E" w:rsidRDefault="0007240E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9A" w:rsidRPr="008D13E8" w14:paraId="0E0F81D0" w14:textId="77777777" w:rsidTr="0007240E">
        <w:tc>
          <w:tcPr>
            <w:tcW w:w="10159" w:type="dxa"/>
          </w:tcPr>
          <w:p w14:paraId="45D0D810" w14:textId="47888757" w:rsidR="00A33F9A" w:rsidRPr="00FD230C" w:rsidRDefault="00A33F9A" w:rsidP="00A33F9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Оцінка якості засвоєння навчальної програми з дисципліни «</w:t>
            </w:r>
            <w:r w:rsidR="00194920"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включає поточний і рубіжний контроль успішності засвоєння матеріалів та складання підсумкового диференційованого заліку.</w:t>
            </w:r>
          </w:p>
          <w:p w14:paraId="77FDA597" w14:textId="77777777" w:rsidR="00A33F9A" w:rsidRPr="00FD230C" w:rsidRDefault="00A33F9A" w:rsidP="00A33F9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До диференційованого заліку допускаються лише студенти, які виконали у повному обсязі усі види навчальних занять (практичні, лабораторні, РГР та МКР), передбачених робочою навчальною програмою, та які вони мали виконати під час відпрацювання навчального матеріалу.</w:t>
            </w:r>
          </w:p>
          <w:p w14:paraId="58C69282" w14:textId="77777777" w:rsidR="00A33F9A" w:rsidRPr="00FD230C" w:rsidRDefault="00A33F9A" w:rsidP="00A33F9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Успішність засвоєння дисципліни визначається за допомогою рейтингової системи оцінювання.</w:t>
            </w:r>
          </w:p>
          <w:p w14:paraId="54EF5A6B" w14:textId="6A8F5BF9" w:rsidR="00A33F9A" w:rsidRPr="00FD230C" w:rsidRDefault="00A33F9A" w:rsidP="00A33F9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Підсумкова оцінка якості засвоєння навчальної програми визначається за результатами диференційованого заліку, якій проводиться письмово у формі тестів в два етапи: за матеріалами першого змістовного модулю «</w:t>
            </w:r>
            <w:r w:rsid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="00194920"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ивільна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і другу, за матеріалами другого змістовного модулю «</w:t>
            </w:r>
            <w:r w:rsidR="00194920" w:rsidRP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Безпека праці на підприємствах в установах і </w:t>
            </w:r>
            <w:r w:rsidR="001949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організаціях</w:t>
            </w:r>
            <w:bookmarkStart w:id="0" w:name="_GoBack"/>
            <w:bookmarkEnd w:id="0"/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», як середня.</w:t>
            </w:r>
          </w:p>
          <w:p w14:paraId="7D6CA8DD" w14:textId="77777777" w:rsidR="00A33F9A" w:rsidRDefault="00A33F9A" w:rsidP="00A33F9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Студент, який протягом семестру, до проведення підсумкового контролю, проявив старанність, своєчасно виконав та звітував з поточних та рубіжних навчальних завдань, може отримати відповідну позитивну підсумкову оцінку за результатами поточного та рубіжного контролю, тобто без складання підсумкового диференційованого заліку.</w:t>
            </w:r>
          </w:p>
          <w:p w14:paraId="70A1E65D" w14:textId="4C971900" w:rsidR="00A33F9A" w:rsidRPr="004130ED" w:rsidRDefault="00A33F9A" w:rsidP="00A33F9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A19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A33F9A" w:rsidRPr="008D13E8" w14:paraId="12A353E3" w14:textId="77777777" w:rsidTr="0007240E">
        <w:tc>
          <w:tcPr>
            <w:tcW w:w="10159" w:type="dxa"/>
          </w:tcPr>
          <w:p w14:paraId="38CC59F1" w14:textId="5233FFA8" w:rsidR="00A33F9A" w:rsidRPr="004130ED" w:rsidRDefault="00A33F9A" w:rsidP="00A33F9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D2C"/>
    <w:rsid w:val="00034DCB"/>
    <w:rsid w:val="00036CD1"/>
    <w:rsid w:val="00042C26"/>
    <w:rsid w:val="00057870"/>
    <w:rsid w:val="0007240E"/>
    <w:rsid w:val="00086275"/>
    <w:rsid w:val="000F4B4F"/>
    <w:rsid w:val="00110FFE"/>
    <w:rsid w:val="00132747"/>
    <w:rsid w:val="00150361"/>
    <w:rsid w:val="00172845"/>
    <w:rsid w:val="0018684E"/>
    <w:rsid w:val="00194920"/>
    <w:rsid w:val="001967CA"/>
    <w:rsid w:val="00196A23"/>
    <w:rsid w:val="001C3B27"/>
    <w:rsid w:val="001E115B"/>
    <w:rsid w:val="0021592F"/>
    <w:rsid w:val="002B0109"/>
    <w:rsid w:val="00350430"/>
    <w:rsid w:val="003968E3"/>
    <w:rsid w:val="004130ED"/>
    <w:rsid w:val="0041579F"/>
    <w:rsid w:val="004277CC"/>
    <w:rsid w:val="004B07A3"/>
    <w:rsid w:val="004C07AE"/>
    <w:rsid w:val="00516A2E"/>
    <w:rsid w:val="00574656"/>
    <w:rsid w:val="00574812"/>
    <w:rsid w:val="005928D4"/>
    <w:rsid w:val="005E50F9"/>
    <w:rsid w:val="006658D5"/>
    <w:rsid w:val="006F6212"/>
    <w:rsid w:val="00721D66"/>
    <w:rsid w:val="00751CF2"/>
    <w:rsid w:val="00764C1F"/>
    <w:rsid w:val="007D3CC9"/>
    <w:rsid w:val="007F25F9"/>
    <w:rsid w:val="008148EC"/>
    <w:rsid w:val="00844AC7"/>
    <w:rsid w:val="00854AF4"/>
    <w:rsid w:val="00860EF1"/>
    <w:rsid w:val="0087443C"/>
    <w:rsid w:val="00885523"/>
    <w:rsid w:val="008B543A"/>
    <w:rsid w:val="008B604E"/>
    <w:rsid w:val="008D13E8"/>
    <w:rsid w:val="009142E6"/>
    <w:rsid w:val="0094124D"/>
    <w:rsid w:val="00990DCE"/>
    <w:rsid w:val="009F2FF5"/>
    <w:rsid w:val="00A00084"/>
    <w:rsid w:val="00A00FB5"/>
    <w:rsid w:val="00A33F9A"/>
    <w:rsid w:val="00AE6143"/>
    <w:rsid w:val="00B65691"/>
    <w:rsid w:val="00B735B1"/>
    <w:rsid w:val="00BC708D"/>
    <w:rsid w:val="00C63644"/>
    <w:rsid w:val="00C77A88"/>
    <w:rsid w:val="00CA542B"/>
    <w:rsid w:val="00D8629C"/>
    <w:rsid w:val="00D873C9"/>
    <w:rsid w:val="00E064E9"/>
    <w:rsid w:val="00E5537E"/>
    <w:rsid w:val="00E9491F"/>
    <w:rsid w:val="00EA2C2A"/>
    <w:rsid w:val="00EF7870"/>
    <w:rsid w:val="00F1154E"/>
    <w:rsid w:val="00F83E8F"/>
    <w:rsid w:val="00F92B58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22</cp:revision>
  <cp:lastPrinted>2020-08-17T08:45:00Z</cp:lastPrinted>
  <dcterms:created xsi:type="dcterms:W3CDTF">2020-08-19T08:17:00Z</dcterms:created>
  <dcterms:modified xsi:type="dcterms:W3CDTF">2021-07-08T19:36:00Z</dcterms:modified>
</cp:coreProperties>
</file>